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859A" w14:textId="77777777" w:rsidR="00523E29" w:rsidRDefault="00523E29" w:rsidP="00B94A53"/>
    <w:p w14:paraId="185CAE8D" w14:textId="5C607879" w:rsidR="00523E29" w:rsidRDefault="00523E29" w:rsidP="00523E29">
      <w:pPr>
        <w:ind w:left="360"/>
        <w:jc w:val="center"/>
        <w:rPr>
          <w:sz w:val="40"/>
        </w:rPr>
      </w:pPr>
      <w:r w:rsidRPr="00523E29">
        <w:rPr>
          <w:sz w:val="40"/>
        </w:rPr>
        <w:t>Severino Zeoli</w:t>
      </w:r>
    </w:p>
    <w:p w14:paraId="281F3B26" w14:textId="36A112F1" w:rsidR="00523E29" w:rsidRPr="00523E29" w:rsidRDefault="00523E29" w:rsidP="00523E29">
      <w:pPr>
        <w:ind w:left="360"/>
        <w:jc w:val="center"/>
        <w:rPr>
          <w:sz w:val="28"/>
        </w:rPr>
      </w:pPr>
      <w:r>
        <w:rPr>
          <w:sz w:val="28"/>
        </w:rPr>
        <w:t>se non impari nel modo in cui insegno insegnami il modo in cui impari</w:t>
      </w:r>
      <w:bookmarkStart w:id="0" w:name="_GoBack"/>
      <w:bookmarkEnd w:id="0"/>
    </w:p>
    <w:p w14:paraId="43707672" w14:textId="77777777" w:rsidR="00523E29" w:rsidRDefault="00523E29" w:rsidP="00523E29">
      <w:pPr>
        <w:ind w:left="360"/>
      </w:pPr>
    </w:p>
    <w:p w14:paraId="16B3A8CB" w14:textId="07C2B73B" w:rsidR="00040DD5" w:rsidRDefault="00B94A53" w:rsidP="00B94A53">
      <w:pPr>
        <w:pStyle w:val="Paragrafoelenco"/>
        <w:numPr>
          <w:ilvl w:val="0"/>
          <w:numId w:val="1"/>
        </w:numPr>
      </w:pPr>
      <w:proofErr w:type="spellStart"/>
      <w:r>
        <w:t>Flipped</w:t>
      </w:r>
      <w:proofErr w:type="spellEnd"/>
      <w:r>
        <w:t xml:space="preserve"> </w:t>
      </w:r>
      <w:proofErr w:type="spellStart"/>
      <w:r>
        <w:t>teacher</w:t>
      </w:r>
      <w:proofErr w:type="spellEnd"/>
    </w:p>
    <w:p w14:paraId="05EA476C" w14:textId="60E6285A" w:rsidR="00B94A53" w:rsidRDefault="00B94A53" w:rsidP="00B94A53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7345A" wp14:editId="3E93F876">
                <wp:simplePos x="0" y="0"/>
                <wp:positionH relativeFrom="column">
                  <wp:posOffset>2531745</wp:posOffset>
                </wp:positionH>
                <wp:positionV relativeFrom="paragraph">
                  <wp:posOffset>59690</wp:posOffset>
                </wp:positionV>
                <wp:extent cx="685800" cy="0"/>
                <wp:effectExtent l="0" t="76200" r="50800" b="10160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22B78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199.35pt;margin-top:4.7pt;width:5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  <w:r>
        <w:t>Lezione frontale tradizionale                                     chimera dell’alunno medio</w:t>
      </w:r>
    </w:p>
    <w:p w14:paraId="78A6F47C" w14:textId="44CA60A0" w:rsidR="00B94A53" w:rsidRDefault="00B94A53" w:rsidP="00B94A53">
      <w:pPr>
        <w:pStyle w:val="Paragrafoelenco"/>
        <w:numPr>
          <w:ilvl w:val="0"/>
          <w:numId w:val="1"/>
        </w:numPr>
      </w:pPr>
      <w:r>
        <w:t>IEEE (associazione che unisce i più grandi dell’innovazione tecnologica) ha dimostrato che i livelli di attività cerebrale durante la lezione frontale tradizionale sono prossimi a zero e vicini a quelli del sonno</w:t>
      </w:r>
    </w:p>
    <w:p w14:paraId="78FE09C9" w14:textId="3989C581" w:rsidR="00B94A53" w:rsidRDefault="00B94A53" w:rsidP="00B94A53">
      <w:pPr>
        <w:pStyle w:val="Paragrafoelenco"/>
        <w:numPr>
          <w:ilvl w:val="0"/>
          <w:numId w:val="1"/>
        </w:numPr>
      </w:pPr>
      <w:r>
        <w:t>Il discente lasciato solo nella costruzione della conoscenza</w:t>
      </w:r>
    </w:p>
    <w:p w14:paraId="78A6FECC" w14:textId="137D317C" w:rsidR="00B94A53" w:rsidRDefault="00B94A53" w:rsidP="00B94A53">
      <w:pPr>
        <w:pStyle w:val="Paragrafoelenco"/>
        <w:numPr>
          <w:ilvl w:val="0"/>
          <w:numId w:val="1"/>
        </w:numPr>
      </w:pPr>
      <w:r>
        <w:t>La lezione frontale come momento trasmissivo unico ed irripetibile</w:t>
      </w:r>
    </w:p>
    <w:p w14:paraId="4238AE22" w14:textId="25948EC5" w:rsidR="00B94A53" w:rsidRDefault="00B94A53" w:rsidP="00B94A53">
      <w:pPr>
        <w:pStyle w:val="Paragrafoelenco"/>
        <w:numPr>
          <w:ilvl w:val="0"/>
          <w:numId w:val="1"/>
        </w:numPr>
      </w:pPr>
      <w:r>
        <w:t xml:space="preserve">I nuovi media multimediali immersivi e interattivi producono una </w:t>
      </w:r>
      <w:proofErr w:type="spellStart"/>
      <w:r>
        <w:t>ritensione</w:t>
      </w:r>
      <w:proofErr w:type="spellEnd"/>
      <w:r>
        <w:t xml:space="preserve"> mnestica di gran lunga maggiore delle lezioni tradizionali</w:t>
      </w:r>
    </w:p>
    <w:p w14:paraId="51362775" w14:textId="050717FC" w:rsidR="00B94A53" w:rsidRDefault="00B94A53" w:rsidP="00B94A53">
      <w:pPr>
        <w:pStyle w:val="Paragrafoelenco"/>
        <w:numPr>
          <w:ilvl w:val="0"/>
          <w:numId w:val="1"/>
        </w:numPr>
      </w:pPr>
      <w:r>
        <w:t>Il docente alla</w:t>
      </w:r>
      <w:r w:rsidR="008165F5">
        <w:t xml:space="preserve"> </w:t>
      </w:r>
      <w:r>
        <w:t>luce della rivoluzione digitale, dovrebbe da una parte assumere il ruolo</w:t>
      </w:r>
      <w:r w:rsidR="008165F5">
        <w:t xml:space="preserve"> </w:t>
      </w:r>
      <w:r>
        <w:t>di guida e mentore dell’utilizzo a fini culturali dei nuovi media e dall’altra utilizzarli come strumenti che semplificano ed amplificano i campi della didattica attiva</w:t>
      </w:r>
    </w:p>
    <w:p w14:paraId="7364DCA2" w14:textId="77777777" w:rsidR="00B94A53" w:rsidRDefault="00B94A53" w:rsidP="00B94A53">
      <w:pPr>
        <w:pStyle w:val="Paragrafoelenco"/>
      </w:pPr>
    </w:p>
    <w:p w14:paraId="1697ECDD" w14:textId="1BB6F132" w:rsidR="00B94A53" w:rsidRDefault="008165F5" w:rsidP="00B94A53">
      <w:pPr>
        <w:pStyle w:val="Paragrafoelenco"/>
      </w:pPr>
      <w:r>
        <w:t>Fasi dell</w:t>
      </w:r>
      <w:r w:rsidR="00B94A53">
        <w:t xml:space="preserve">a meta-didattica del </w:t>
      </w:r>
      <w:proofErr w:type="spellStart"/>
      <w:r w:rsidR="00B94A53">
        <w:t>flipped</w:t>
      </w:r>
      <w:proofErr w:type="spellEnd"/>
      <w:r w:rsidR="00B94A53">
        <w:t xml:space="preserve"> </w:t>
      </w:r>
      <w:proofErr w:type="spellStart"/>
      <w:r w:rsidR="00B94A53">
        <w:t>teacher</w:t>
      </w:r>
      <w:proofErr w:type="spellEnd"/>
      <w:r w:rsidR="00B94A53">
        <w:t xml:space="preserve"> </w:t>
      </w:r>
    </w:p>
    <w:p w14:paraId="544FC66E" w14:textId="77777777" w:rsidR="008165F5" w:rsidRDefault="008165F5" w:rsidP="00B94A53">
      <w:pPr>
        <w:pStyle w:val="Paragrafoelenco"/>
      </w:pPr>
    </w:p>
    <w:p w14:paraId="7F711BAC" w14:textId="52007D32" w:rsidR="00B94A53" w:rsidRDefault="008165F5" w:rsidP="00B94A53">
      <w:pPr>
        <w:pStyle w:val="Paragrafoelenco"/>
      </w:pPr>
      <w:r>
        <w:t xml:space="preserve">1 visione di </w:t>
      </w:r>
      <w:proofErr w:type="spellStart"/>
      <w:r>
        <w:t>video</w:t>
      </w:r>
      <w:r w:rsidR="00B94A53">
        <w:t>lezioni</w:t>
      </w:r>
      <w:proofErr w:type="spellEnd"/>
      <w:r w:rsidR="00B94A53">
        <w:t xml:space="preserve"> a casa </w:t>
      </w:r>
    </w:p>
    <w:p w14:paraId="700ACAEC" w14:textId="097BDD79" w:rsidR="00B94A53" w:rsidRDefault="00B94A53" w:rsidP="00B94A53">
      <w:pPr>
        <w:pStyle w:val="Paragrafoelenco"/>
      </w:pPr>
      <w:r>
        <w:t>2 in classe attività interattive di apprendimento di gruppo o individuali</w:t>
      </w:r>
    </w:p>
    <w:p w14:paraId="4D95DE3E" w14:textId="50F39303" w:rsidR="00B94A53" w:rsidRDefault="00B94A53" w:rsidP="00B94A53">
      <w:pPr>
        <w:pStyle w:val="Paragrafoelenco"/>
      </w:pPr>
      <w:proofErr w:type="gramStart"/>
      <w:r>
        <w:t>3  esperienza</w:t>
      </w:r>
      <w:proofErr w:type="gramEnd"/>
      <w:r>
        <w:t xml:space="preserve"> reale e diretta di creazione di una lezione </w:t>
      </w:r>
    </w:p>
    <w:p w14:paraId="6FEC227A" w14:textId="77777777" w:rsidR="00B94A53" w:rsidRDefault="00B94A53" w:rsidP="00B94A53">
      <w:pPr>
        <w:pStyle w:val="Paragrafoelenco"/>
      </w:pPr>
    </w:p>
    <w:p w14:paraId="2B5BBB20" w14:textId="1C33112E" w:rsidR="00B94A53" w:rsidRDefault="00B94A53" w:rsidP="008165F5">
      <w:pPr>
        <w:pStyle w:val="Paragrafoelenco"/>
        <w:numPr>
          <w:ilvl w:val="0"/>
          <w:numId w:val="1"/>
        </w:numPr>
      </w:pPr>
      <w:r>
        <w:t xml:space="preserve">la </w:t>
      </w:r>
      <w:proofErr w:type="spellStart"/>
      <w:r>
        <w:t>videolezione</w:t>
      </w:r>
      <w:proofErr w:type="spellEnd"/>
      <w:r>
        <w:t xml:space="preserve"> registrata permette un livello elevato di personalizzazione </w:t>
      </w:r>
      <w:r w:rsidR="008165F5">
        <w:t>in relazione ai vari tipi di discenti</w:t>
      </w:r>
    </w:p>
    <w:p w14:paraId="137C5DCE" w14:textId="290BD47C" w:rsidR="008165F5" w:rsidRDefault="008165F5" w:rsidP="008165F5">
      <w:pPr>
        <w:pStyle w:val="Paragrafoelenco"/>
        <w:numPr>
          <w:ilvl w:val="0"/>
          <w:numId w:val="1"/>
        </w:numPr>
      </w:pPr>
      <w:r>
        <w:t xml:space="preserve">attraverso la creazione di una lezione da parte dei discenti si ottiene un apprendimento persistente nel medio e nel lungo termine </w:t>
      </w:r>
      <w:proofErr w:type="gramStart"/>
      <w:r>
        <w:t>( punto</w:t>
      </w:r>
      <w:proofErr w:type="gramEnd"/>
      <w:r>
        <w:t xml:space="preserve"> 3 )</w:t>
      </w:r>
      <w:r w:rsidR="00376647">
        <w:t xml:space="preserve">  (mentre si insegna si impara </w:t>
      </w:r>
      <w:r w:rsidR="00B94759">
        <w:t>–</w:t>
      </w:r>
      <w:r w:rsidR="00376647">
        <w:t xml:space="preserve"> Seneca</w:t>
      </w:r>
      <w:r w:rsidR="00B94759">
        <w:t>)</w:t>
      </w:r>
    </w:p>
    <w:p w14:paraId="77CFC5CC" w14:textId="77777777" w:rsidR="008165F5" w:rsidRDefault="008165F5" w:rsidP="008165F5"/>
    <w:p w14:paraId="133679EA" w14:textId="66190EDB" w:rsidR="008165F5" w:rsidRDefault="008165F5" w:rsidP="008165F5">
      <w:r>
        <w:t xml:space="preserve">in relazione al cono dell’apprendimento formulato da </w:t>
      </w:r>
      <w:proofErr w:type="spellStart"/>
      <w:r>
        <w:t>Dale</w:t>
      </w:r>
      <w:proofErr w:type="spellEnd"/>
      <w:r>
        <w:t xml:space="preserve"> si verifica che</w:t>
      </w:r>
    </w:p>
    <w:p w14:paraId="5E11A5F8" w14:textId="60BD6DB2" w:rsidR="008165F5" w:rsidRDefault="008165F5" w:rsidP="008165F5">
      <w:r>
        <w:t>fase 1    ritenzione mnesica        bassa</w:t>
      </w:r>
    </w:p>
    <w:p w14:paraId="6A5BD9BF" w14:textId="7803847D" w:rsidR="008165F5" w:rsidRDefault="008165F5" w:rsidP="008165F5">
      <w:r>
        <w:t>fase 2    ritenzione mnesica        media</w:t>
      </w:r>
    </w:p>
    <w:p w14:paraId="5E26226C" w14:textId="797BD906" w:rsidR="008165F5" w:rsidRDefault="008165F5" w:rsidP="008165F5">
      <w:r>
        <w:t>fase 3    ritenzione mnesica        alta</w:t>
      </w:r>
    </w:p>
    <w:p w14:paraId="1F64BECD" w14:textId="77777777" w:rsidR="00310179" w:rsidRDefault="00310179" w:rsidP="008165F5"/>
    <w:p w14:paraId="39FEA7E5" w14:textId="66A159FE" w:rsidR="008165F5" w:rsidRDefault="00310179" w:rsidP="008165F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3164C" wp14:editId="13282A18">
                <wp:simplePos x="0" y="0"/>
                <wp:positionH relativeFrom="column">
                  <wp:posOffset>2074545</wp:posOffset>
                </wp:positionH>
                <wp:positionV relativeFrom="paragraph">
                  <wp:posOffset>108585</wp:posOffset>
                </wp:positionV>
                <wp:extent cx="685800" cy="0"/>
                <wp:effectExtent l="0" t="76200" r="50800" b="10160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A44CE" id="Connettore 2 2" o:spid="_x0000_s1026" type="#_x0000_t32" style="position:absolute;margin-left:163.35pt;margin-top:8.55pt;width:5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" strokecolor="#5b9bd5 [3204]" strokeweight=".5pt">
                <v:stroke endarrow="block" joinstyle="miter"/>
              </v:shape>
            </w:pict>
          </mc:Fallback>
        </mc:AlternateContent>
      </w:r>
      <w:r w:rsidR="008165F5">
        <w:t xml:space="preserve">gli studenti salgono in cattedra </w:t>
      </w:r>
      <w:r>
        <w:t xml:space="preserve">                             </w:t>
      </w:r>
      <w:proofErr w:type="spellStart"/>
      <w:r>
        <w:t>stu-teach</w:t>
      </w:r>
      <w:proofErr w:type="spellEnd"/>
    </w:p>
    <w:p w14:paraId="06E3A799" w14:textId="77777777" w:rsidR="00310179" w:rsidRDefault="00310179" w:rsidP="008165F5"/>
    <w:p w14:paraId="57065511" w14:textId="41C63C3D" w:rsidR="00310179" w:rsidRDefault="00310179" w:rsidP="008165F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08708" wp14:editId="3ED2DD69">
                <wp:simplePos x="0" y="0"/>
                <wp:positionH relativeFrom="column">
                  <wp:posOffset>2988715</wp:posOffset>
                </wp:positionH>
                <wp:positionV relativeFrom="paragraph">
                  <wp:posOffset>77749</wp:posOffset>
                </wp:positionV>
                <wp:extent cx="2286229" cy="2630526"/>
                <wp:effectExtent l="0" t="0" r="25400" b="3683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229" cy="2630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064F3" id="Connettore 1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6.1pt" to="415.35pt,2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62580" wp14:editId="6D01C7AD">
                <wp:simplePos x="0" y="0"/>
                <wp:positionH relativeFrom="column">
                  <wp:posOffset>931545</wp:posOffset>
                </wp:positionH>
                <wp:positionV relativeFrom="paragraph">
                  <wp:posOffset>77749</wp:posOffset>
                </wp:positionV>
                <wp:extent cx="2059915" cy="2630526"/>
                <wp:effectExtent l="0" t="0" r="23495" b="3683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9915" cy="2630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EE4C0" id="Connettore 1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6.1pt" to="235.55pt,2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t>piramide dell’apprendimento</w:t>
      </w:r>
    </w:p>
    <w:p w14:paraId="7008FF7D" w14:textId="07611821" w:rsidR="00310179" w:rsidRDefault="00310179" w:rsidP="00310179">
      <w:pPr>
        <w:jc w:val="center"/>
      </w:pPr>
      <w:r>
        <w:t>leggere</w:t>
      </w:r>
    </w:p>
    <w:p w14:paraId="0387AF6A" w14:textId="7080B555" w:rsidR="00310179" w:rsidRDefault="00310179" w:rsidP="00310179">
      <w:pPr>
        <w:jc w:val="center"/>
      </w:pPr>
      <w:r>
        <w:t>ascoltare</w:t>
      </w:r>
    </w:p>
    <w:p w14:paraId="32E75A51" w14:textId="2846DE7C" w:rsidR="00310179" w:rsidRDefault="00310179" w:rsidP="00310179">
      <w:pPr>
        <w:jc w:val="center"/>
      </w:pPr>
      <w:r>
        <w:t>visione immagini</w:t>
      </w:r>
    </w:p>
    <w:p w14:paraId="14B96AE7" w14:textId="31924FFE" w:rsidR="00310179" w:rsidRDefault="00310179" w:rsidP="00310179">
      <w:pPr>
        <w:jc w:val="center"/>
      </w:pPr>
      <w:r>
        <w:t>visione video</w:t>
      </w:r>
    </w:p>
    <w:p w14:paraId="41D20839" w14:textId="6D5109C4" w:rsidR="00310179" w:rsidRDefault="00310179" w:rsidP="00310179">
      <w:pPr>
        <w:jc w:val="center"/>
      </w:pPr>
      <w:r>
        <w:t>mostre manifestazioni</w:t>
      </w:r>
    </w:p>
    <w:p w14:paraId="5513A295" w14:textId="1DF7D41F" w:rsidR="00310179" w:rsidRDefault="00310179" w:rsidP="00310179">
      <w:pPr>
        <w:jc w:val="center"/>
      </w:pPr>
      <w:r>
        <w:t>dimostrazioni</w:t>
      </w:r>
    </w:p>
    <w:p w14:paraId="58F083A9" w14:textId="30519CCE" w:rsidR="00310179" w:rsidRDefault="00310179" w:rsidP="00310179">
      <w:pPr>
        <w:jc w:val="center"/>
      </w:pPr>
      <w:r>
        <w:t>fenomeno nella realtà</w:t>
      </w:r>
    </w:p>
    <w:p w14:paraId="4791680D" w14:textId="77777777" w:rsidR="00310179" w:rsidRDefault="00310179" w:rsidP="00310179">
      <w:pPr>
        <w:jc w:val="center"/>
      </w:pPr>
    </w:p>
    <w:p w14:paraId="45F95BC2" w14:textId="215018B8" w:rsidR="00310179" w:rsidRDefault="00310179" w:rsidP="00310179">
      <w:pPr>
        <w:jc w:val="center"/>
      </w:pPr>
      <w:r>
        <w:t>partecipazione a dibattito</w:t>
      </w:r>
    </w:p>
    <w:p w14:paraId="0A4201EA" w14:textId="27CCFE07" w:rsidR="00310179" w:rsidRDefault="00310179" w:rsidP="00310179">
      <w:pPr>
        <w:jc w:val="center"/>
      </w:pPr>
      <w:proofErr w:type="gramStart"/>
      <w:r>
        <w:t>parlare  scrivere</w:t>
      </w:r>
      <w:proofErr w:type="gramEnd"/>
      <w:r>
        <w:t xml:space="preserve"> del tema</w:t>
      </w:r>
    </w:p>
    <w:p w14:paraId="18D112DA" w14:textId="16361AC3" w:rsidR="00310179" w:rsidRDefault="00310179" w:rsidP="00310179">
      <w:pPr>
        <w:jc w:val="center"/>
      </w:pPr>
      <w:proofErr w:type="spellStart"/>
      <w:r>
        <w:t>role</w:t>
      </w:r>
      <w:proofErr w:type="spellEnd"/>
      <w:r>
        <w:t xml:space="preserve"> play   drammatizzazione</w:t>
      </w:r>
    </w:p>
    <w:p w14:paraId="7E3A1B4B" w14:textId="7CD0FB05" w:rsidR="00310179" w:rsidRDefault="00310179" w:rsidP="00310179">
      <w:pPr>
        <w:jc w:val="center"/>
      </w:pPr>
      <w:r>
        <w:t>simulazioni</w:t>
      </w:r>
    </w:p>
    <w:p w14:paraId="34AD70E6" w14:textId="3087DC8E" w:rsidR="00310179" w:rsidRDefault="00310179" w:rsidP="00310179">
      <w:pPr>
        <w:jc w:val="center"/>
      </w:pPr>
      <w:r>
        <w:t>fare l’esperienza reale</w:t>
      </w:r>
    </w:p>
    <w:p w14:paraId="5F81D09F" w14:textId="77777777" w:rsidR="008165F5" w:rsidRDefault="008165F5" w:rsidP="008165F5"/>
    <w:p w14:paraId="25275445" w14:textId="77777777" w:rsidR="008165F5" w:rsidRDefault="008165F5" w:rsidP="00B94A53">
      <w:pPr>
        <w:pStyle w:val="Paragrafoelenco"/>
      </w:pPr>
    </w:p>
    <w:p w14:paraId="1CF2896C" w14:textId="77777777" w:rsidR="00310179" w:rsidRDefault="00310179" w:rsidP="00B94A53">
      <w:pPr>
        <w:pStyle w:val="Paragrafoelenco"/>
      </w:pPr>
    </w:p>
    <w:p w14:paraId="07106ECA" w14:textId="2A157EF8" w:rsidR="00310179" w:rsidRDefault="00310179" w:rsidP="00B94A53">
      <w:pPr>
        <w:pStyle w:val="Paragrafoelenco"/>
      </w:pPr>
      <w:r>
        <w:t xml:space="preserve">la ritenzione mnesica aumenta man mano che si scende </w:t>
      </w:r>
      <w:r w:rsidR="00B20EE8">
        <w:t>verso la base della piramide dell’apprendimento.</w:t>
      </w:r>
    </w:p>
    <w:p w14:paraId="27F62C7D" w14:textId="4A97066B" w:rsidR="00B20EE8" w:rsidRDefault="00B20EE8" w:rsidP="00B94A53">
      <w:pPr>
        <w:pStyle w:val="Paragrafoelenco"/>
      </w:pPr>
      <w:r>
        <w:t>Dall’alto in basso:</w:t>
      </w:r>
    </w:p>
    <w:p w14:paraId="746B11CE" w14:textId="49255CED" w:rsidR="00B20EE8" w:rsidRDefault="00B20EE8" w:rsidP="00B20EE8">
      <w:pPr>
        <w:pStyle w:val="Paragrafoelenco"/>
        <w:jc w:val="center"/>
      </w:pPr>
      <w:r>
        <w:t>ascoltiamo e vediamo</w:t>
      </w:r>
    </w:p>
    <w:p w14:paraId="396AC897" w14:textId="5ADFD847" w:rsidR="00B20EE8" w:rsidRDefault="00B20EE8" w:rsidP="00B20EE8">
      <w:pPr>
        <w:pStyle w:val="Paragrafoelenco"/>
        <w:jc w:val="center"/>
      </w:pPr>
      <w:r>
        <w:t>diciamo e scriviamo</w:t>
      </w:r>
    </w:p>
    <w:p w14:paraId="509E1030" w14:textId="587909A3" w:rsidR="00B20EE8" w:rsidRDefault="00B20EE8" w:rsidP="00B20EE8">
      <w:pPr>
        <w:pStyle w:val="Paragrafoelenco"/>
        <w:jc w:val="center"/>
      </w:pPr>
      <w:r>
        <w:t>diciamo e facciamo</w:t>
      </w:r>
    </w:p>
    <w:p w14:paraId="367396FF" w14:textId="77777777" w:rsidR="00B20EE8" w:rsidRDefault="00B20EE8" w:rsidP="00B20EE8">
      <w:pPr>
        <w:pStyle w:val="Paragrafoelenco"/>
        <w:jc w:val="center"/>
      </w:pPr>
    </w:p>
    <w:p w14:paraId="0B7473E1" w14:textId="77777777" w:rsidR="00B20EE8" w:rsidRDefault="00B20EE8" w:rsidP="00B20EE8">
      <w:pPr>
        <w:pStyle w:val="Paragrafoelenco"/>
        <w:jc w:val="center"/>
      </w:pPr>
    </w:p>
    <w:p w14:paraId="0D8E3DE8" w14:textId="14B67A73" w:rsidR="00B20EE8" w:rsidRDefault="00523E29" w:rsidP="00B20EE8">
      <w:pPr>
        <w:pStyle w:val="Paragrafoelenco"/>
      </w:pPr>
      <w:r w:rsidRPr="00523E29">
        <w:rPr>
          <w:sz w:val="32"/>
        </w:rPr>
        <w:t xml:space="preserve">   SOCIOGRAMMA     </w:t>
      </w:r>
      <w:r w:rsidR="00B20EE8">
        <w:t>conoscenza del gruppo classe:</w:t>
      </w:r>
    </w:p>
    <w:p w14:paraId="24E9A57B" w14:textId="421E9D68" w:rsidR="00B20EE8" w:rsidRDefault="00B20EE8" w:rsidP="00B20EE8">
      <w:pPr>
        <w:pStyle w:val="Paragrafoelenco"/>
        <w:numPr>
          <w:ilvl w:val="0"/>
          <w:numId w:val="2"/>
        </w:numPr>
      </w:pPr>
      <w:proofErr w:type="spellStart"/>
      <w:r>
        <w:t>leaders</w:t>
      </w:r>
      <w:proofErr w:type="spellEnd"/>
    </w:p>
    <w:p w14:paraId="002C64AB" w14:textId="5460E642" w:rsidR="00B20EE8" w:rsidRDefault="00B20EE8" w:rsidP="00B20EE8">
      <w:pPr>
        <w:pStyle w:val="Paragrafoelenco"/>
        <w:numPr>
          <w:ilvl w:val="0"/>
          <w:numId w:val="2"/>
        </w:numPr>
      </w:pPr>
      <w:r>
        <w:t>gli alunni popolari</w:t>
      </w:r>
    </w:p>
    <w:p w14:paraId="2B897BD8" w14:textId="37C6B26F" w:rsidR="00B20EE8" w:rsidRDefault="00B20EE8" w:rsidP="00B20EE8">
      <w:pPr>
        <w:pStyle w:val="Paragrafoelenco"/>
        <w:numPr>
          <w:ilvl w:val="0"/>
          <w:numId w:val="2"/>
        </w:numPr>
      </w:pPr>
      <w:r>
        <w:t>gli isolati</w:t>
      </w:r>
    </w:p>
    <w:p w14:paraId="246E552F" w14:textId="1D162808" w:rsidR="00B20EE8" w:rsidRDefault="00B20EE8" w:rsidP="00B20EE8">
      <w:pPr>
        <w:pStyle w:val="Paragrafoelenco"/>
        <w:numPr>
          <w:ilvl w:val="0"/>
          <w:numId w:val="2"/>
        </w:numPr>
      </w:pPr>
      <w:r>
        <w:t>gli emarginati</w:t>
      </w:r>
    </w:p>
    <w:p w14:paraId="5CB8154E" w14:textId="77777777" w:rsidR="00B20EE8" w:rsidRDefault="00B20EE8" w:rsidP="00B20EE8">
      <w:pPr>
        <w:ind w:left="1080"/>
      </w:pPr>
    </w:p>
    <w:p w14:paraId="1EDE1702" w14:textId="77777777" w:rsidR="00B20EE8" w:rsidRDefault="00B20EE8" w:rsidP="00B20EE8">
      <w:pPr>
        <w:pStyle w:val="Paragrafoelenco"/>
      </w:pPr>
    </w:p>
    <w:p w14:paraId="26AC0EF8" w14:textId="5C00F521" w:rsidR="008165F5" w:rsidRDefault="006B445D" w:rsidP="00B20EE8">
      <w:pPr>
        <w:pStyle w:val="Paragrafoelenco"/>
      </w:pPr>
      <w:r>
        <w:t>Rubrica per la valutazione</w:t>
      </w:r>
    </w:p>
    <w:sectPr w:rsidR="008165F5" w:rsidSect="00523E29">
      <w:pgSz w:w="11900" w:h="16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47C01"/>
    <w:multiLevelType w:val="hybridMultilevel"/>
    <w:tmpl w:val="1B26E572"/>
    <w:lvl w:ilvl="0" w:tplc="14685E3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6934DD"/>
    <w:multiLevelType w:val="hybridMultilevel"/>
    <w:tmpl w:val="7D2209B2"/>
    <w:lvl w:ilvl="0" w:tplc="14685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1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59"/>
    <w:rsid w:val="00310179"/>
    <w:rsid w:val="00376647"/>
    <w:rsid w:val="00523E29"/>
    <w:rsid w:val="00636E59"/>
    <w:rsid w:val="006B445D"/>
    <w:rsid w:val="008165F5"/>
    <w:rsid w:val="00B20EE8"/>
    <w:rsid w:val="00B94759"/>
    <w:rsid w:val="00B94A53"/>
    <w:rsid w:val="00D8597B"/>
    <w:rsid w:val="00E0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9F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 Zarbano</dc:creator>
  <cp:keywords/>
  <dc:description/>
  <cp:lastModifiedBy>Biagio Zarbano</cp:lastModifiedBy>
  <cp:revision>6</cp:revision>
  <dcterms:created xsi:type="dcterms:W3CDTF">2016-08-27T13:51:00Z</dcterms:created>
  <dcterms:modified xsi:type="dcterms:W3CDTF">2016-10-05T14:09:00Z</dcterms:modified>
</cp:coreProperties>
</file>